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B8" w:rsidRDefault="007400A2">
      <w:pPr>
        <w:rPr>
          <w:rFonts w:ascii="Times New Roman" w:hAnsi="Times New Roman" w:cs="Times New Roman"/>
          <w:sz w:val="24"/>
          <w:szCs w:val="24"/>
          <w:lang w:val="et-EE"/>
        </w:rPr>
      </w:pPr>
      <w:r>
        <w:rPr>
          <w:rFonts w:ascii="Arial" w:hAnsi="Arial" w:cs="Arial"/>
          <w:b/>
          <w:bCs/>
          <w:noProof/>
          <w:lang w:val="et-EE"/>
        </w:rPr>
        <w:drawing>
          <wp:inline distT="0" distB="0" distL="0" distR="0">
            <wp:extent cx="2354580" cy="525780"/>
            <wp:effectExtent l="0" t="0" r="7620" b="7620"/>
            <wp:docPr id="1" name="Pilt 1" descr="klu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b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4580" cy="525780"/>
                    </a:xfrm>
                    <a:prstGeom prst="rect">
                      <a:avLst/>
                    </a:prstGeom>
                    <a:noFill/>
                    <a:ln>
                      <a:noFill/>
                    </a:ln>
                  </pic:spPr>
                </pic:pic>
              </a:graphicData>
            </a:graphic>
          </wp:inline>
        </w:drawing>
      </w:r>
    </w:p>
    <w:p w:rsidR="00763CB8" w:rsidRDefault="00763CB8">
      <w:pPr>
        <w:rPr>
          <w:rFonts w:ascii="Times New Roman" w:hAnsi="Times New Roman" w:cs="Times New Roman"/>
          <w:sz w:val="24"/>
          <w:szCs w:val="24"/>
          <w:lang w:val="et-EE"/>
        </w:rPr>
      </w:pPr>
    </w:p>
    <w:p w:rsidR="00763CB8" w:rsidRDefault="00763CB8">
      <w:pPr>
        <w:rPr>
          <w:rFonts w:ascii="Times New Roman" w:hAnsi="Times New Roman" w:cs="Times New Roman"/>
          <w:sz w:val="24"/>
          <w:szCs w:val="24"/>
          <w:lang w:val="et-EE"/>
        </w:rPr>
      </w:pPr>
    </w:p>
    <w:p w:rsidR="002D530B" w:rsidRPr="00763CB8" w:rsidRDefault="0072201A">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Lugupeetud </w:t>
      </w:r>
      <w:r w:rsidR="00A06083" w:rsidRPr="00763CB8">
        <w:rPr>
          <w:rFonts w:ascii="Times New Roman" w:hAnsi="Times New Roman" w:cs="Times New Roman"/>
          <w:sz w:val="24"/>
          <w:szCs w:val="24"/>
          <w:lang w:val="et-EE"/>
        </w:rPr>
        <w:t>Õ</w:t>
      </w:r>
      <w:r w:rsidRPr="00763CB8">
        <w:rPr>
          <w:rFonts w:ascii="Times New Roman" w:hAnsi="Times New Roman" w:cs="Times New Roman"/>
          <w:sz w:val="24"/>
          <w:szCs w:val="24"/>
          <w:lang w:val="et-EE"/>
        </w:rPr>
        <w:t>iguskantsler Ülle Madise</w:t>
      </w:r>
      <w:r w:rsidRPr="00763CB8">
        <w:rPr>
          <w:rFonts w:ascii="Times New Roman" w:hAnsi="Times New Roman" w:cs="Times New Roman"/>
          <w:sz w:val="24"/>
          <w:szCs w:val="24"/>
          <w:lang w:val="et-EE"/>
        </w:rPr>
        <w:tab/>
      </w:r>
      <w:r w:rsidRPr="00763CB8">
        <w:rPr>
          <w:rFonts w:ascii="Times New Roman" w:hAnsi="Times New Roman" w:cs="Times New Roman"/>
          <w:sz w:val="24"/>
          <w:szCs w:val="24"/>
          <w:lang w:val="et-EE"/>
        </w:rPr>
        <w:tab/>
      </w:r>
      <w:r w:rsidRPr="00763CB8">
        <w:rPr>
          <w:rFonts w:ascii="Times New Roman" w:hAnsi="Times New Roman" w:cs="Times New Roman"/>
          <w:sz w:val="24"/>
          <w:szCs w:val="24"/>
          <w:lang w:val="et-EE"/>
        </w:rPr>
        <w:tab/>
      </w:r>
      <w:r w:rsidRPr="00763CB8">
        <w:rPr>
          <w:rFonts w:ascii="Times New Roman" w:hAnsi="Times New Roman" w:cs="Times New Roman"/>
          <w:sz w:val="24"/>
          <w:szCs w:val="24"/>
          <w:lang w:val="et-EE"/>
        </w:rPr>
        <w:tab/>
      </w:r>
      <w:r w:rsidRPr="00763CB8">
        <w:rPr>
          <w:rFonts w:ascii="Times New Roman" w:hAnsi="Times New Roman" w:cs="Times New Roman"/>
          <w:sz w:val="24"/>
          <w:szCs w:val="24"/>
          <w:lang w:val="et-EE"/>
        </w:rPr>
        <w:tab/>
        <w:t>21.03.2024 nr 6-1</w:t>
      </w:r>
    </w:p>
    <w:p w:rsidR="0072201A" w:rsidRPr="00763CB8" w:rsidRDefault="0072201A">
      <w:pPr>
        <w:rPr>
          <w:rFonts w:ascii="Times New Roman" w:hAnsi="Times New Roman" w:cs="Times New Roman"/>
          <w:sz w:val="24"/>
          <w:szCs w:val="24"/>
          <w:lang w:val="et-EE"/>
        </w:rPr>
      </w:pPr>
    </w:p>
    <w:p w:rsidR="0072201A" w:rsidRPr="00763CB8" w:rsidRDefault="0072201A">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Oleme tegelenud Haapsalu linna ja ümbruskonna valdade lastele huvihariduse andmisega üle 30 aasta, alates 1993 aastast. 2010 aastal asutas Haapsalu Tenniseklubi tuginedes Erakooli seadusele Haapsalu Tennisekooli. Praegu omandab huviharidust koolis üle 80 lapse 5 tennisetreeneri kutsekvalifikatsiooni omava treeneri juhendamisel. </w:t>
      </w:r>
      <w:r w:rsidR="009F2DE8" w:rsidRPr="00763CB8">
        <w:rPr>
          <w:rFonts w:ascii="Times New Roman" w:hAnsi="Times New Roman" w:cs="Times New Roman"/>
          <w:sz w:val="24"/>
          <w:szCs w:val="24"/>
          <w:lang w:val="et-EE"/>
        </w:rPr>
        <w:t>Oleme oma tegevuses läbi aastate juhindunud soovist pakkuda lastele kvaliteetset huviharidust, viinud tennisekooli vastavusse kõikide nõuetega, mis kehtivad spordikoolidele.</w:t>
      </w:r>
    </w:p>
    <w:p w:rsidR="009F2DE8" w:rsidRPr="00763CB8" w:rsidRDefault="009F2DE8">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Teile kirja kirjutamise ajendiks on Lääne-Nigula </w:t>
      </w:r>
      <w:r w:rsidR="00425C10">
        <w:rPr>
          <w:rFonts w:ascii="Times New Roman" w:hAnsi="Times New Roman" w:cs="Times New Roman"/>
          <w:sz w:val="24"/>
          <w:szCs w:val="24"/>
          <w:lang w:val="et-EE"/>
        </w:rPr>
        <w:t>Vallavolikogu</w:t>
      </w:r>
      <w:r w:rsidRPr="00763CB8">
        <w:rPr>
          <w:rFonts w:ascii="Times New Roman" w:hAnsi="Times New Roman" w:cs="Times New Roman"/>
          <w:sz w:val="24"/>
          <w:szCs w:val="24"/>
          <w:lang w:val="et-EE"/>
        </w:rPr>
        <w:t xml:space="preserve"> otsus</w:t>
      </w:r>
      <w:r w:rsidR="00DC2502" w:rsidRPr="00763CB8">
        <w:rPr>
          <w:rFonts w:ascii="Times New Roman" w:hAnsi="Times New Roman" w:cs="Times New Roman"/>
          <w:sz w:val="24"/>
          <w:szCs w:val="24"/>
          <w:lang w:val="et-EE"/>
        </w:rPr>
        <w:t xml:space="preserve"> </w:t>
      </w:r>
      <w:r w:rsidR="00F105D6" w:rsidRPr="00763CB8">
        <w:rPr>
          <w:rFonts w:ascii="Times New Roman" w:hAnsi="Times New Roman" w:cs="Times New Roman"/>
          <w:sz w:val="24"/>
          <w:szCs w:val="24"/>
          <w:lang w:val="et-EE"/>
        </w:rPr>
        <w:t>(määrus</w:t>
      </w:r>
      <w:r w:rsidR="00DC2502" w:rsidRPr="00763CB8">
        <w:rPr>
          <w:rFonts w:ascii="Times New Roman" w:hAnsi="Times New Roman" w:cs="Times New Roman"/>
          <w:sz w:val="24"/>
          <w:szCs w:val="24"/>
          <w:lang w:val="et-EE"/>
        </w:rPr>
        <w:t xml:space="preserve"> </w:t>
      </w:r>
      <w:r w:rsidR="00F105D6" w:rsidRPr="00763CB8">
        <w:rPr>
          <w:rFonts w:ascii="Times New Roman" w:hAnsi="Times New Roman" w:cs="Times New Roman"/>
          <w:sz w:val="24"/>
          <w:szCs w:val="24"/>
          <w:lang w:val="et-EE"/>
        </w:rPr>
        <w:t>“Lääne-Nigula valla huvihariduse toetamise kord“ vastu võetud 15.06.2023)</w:t>
      </w:r>
      <w:r w:rsidRPr="00763CB8">
        <w:rPr>
          <w:rFonts w:ascii="Times New Roman" w:hAnsi="Times New Roman" w:cs="Times New Roman"/>
          <w:sz w:val="24"/>
          <w:szCs w:val="24"/>
          <w:lang w:val="et-EE"/>
        </w:rPr>
        <w:t xml:space="preserve"> vähendada meie tennisekoolile antava toetuse suurust</w:t>
      </w:r>
      <w:r w:rsidR="00E66C22" w:rsidRPr="00763CB8">
        <w:rPr>
          <w:rFonts w:ascii="Times New Roman" w:hAnsi="Times New Roman" w:cs="Times New Roman"/>
          <w:sz w:val="24"/>
          <w:szCs w:val="24"/>
          <w:lang w:val="et-EE"/>
        </w:rPr>
        <w:t>.</w:t>
      </w:r>
      <w:r w:rsidR="003C7DD4" w:rsidRPr="00763CB8">
        <w:rPr>
          <w:rFonts w:ascii="Times New Roman" w:hAnsi="Times New Roman" w:cs="Times New Roman"/>
          <w:sz w:val="24"/>
          <w:szCs w:val="24"/>
          <w:lang w:val="et-EE"/>
        </w:rPr>
        <w:t xml:space="preserve"> </w:t>
      </w:r>
      <w:r w:rsidR="005E1486" w:rsidRPr="00763CB8">
        <w:rPr>
          <w:rFonts w:ascii="Times New Roman" w:hAnsi="Times New Roman" w:cs="Times New Roman"/>
          <w:sz w:val="24"/>
          <w:szCs w:val="24"/>
          <w:lang w:val="et-EE"/>
        </w:rPr>
        <w:t xml:space="preserve">Lääne-Nigula vallast omandab huviharidust Haapsalu Tennisekoolis hetkel 16 last. Eelnevatel aastatel toetas vald tennisekooli kui huvihariduse teostajat 60 eurot ühe õpilase kohta. 15.06.2023 vastu võetud määrusega vähendati toetust 35 eurot ühe õpilase kohta. Selles mahus saimegi toetust kuni 2023.aasta lõpuni. Protestisime nimetatud otsuse vastu ja arutasime probleemi </w:t>
      </w:r>
      <w:r w:rsidR="0012610F" w:rsidRPr="00763CB8">
        <w:rPr>
          <w:rFonts w:ascii="Times New Roman" w:hAnsi="Times New Roman" w:cs="Times New Roman"/>
          <w:sz w:val="24"/>
          <w:szCs w:val="24"/>
          <w:lang w:val="et-EE"/>
        </w:rPr>
        <w:t>vallavalitsuse vastava alalõigu eest vastutavate ametnikega. Ilmselt tulenevalt sellest arutati küsimust ka vallavolikogus ja suurendati oma otsusega toetuse suurust 50 euroni õpilase kohta. Vastavalt sellele oleme toetust saanud ka sellel aastal kaks esimest kuud.</w:t>
      </w:r>
    </w:p>
    <w:p w:rsidR="0012610F" w:rsidRPr="00763CB8" w:rsidRDefault="006945C0">
      <w:pPr>
        <w:rPr>
          <w:rFonts w:ascii="Times New Roman" w:hAnsi="Times New Roman" w:cs="Times New Roman"/>
          <w:sz w:val="24"/>
          <w:szCs w:val="24"/>
          <w:lang w:val="et-EE"/>
        </w:rPr>
      </w:pPr>
      <w:r w:rsidRPr="00763CB8">
        <w:rPr>
          <w:rFonts w:ascii="Times New Roman" w:hAnsi="Times New Roman" w:cs="Times New Roman"/>
          <w:sz w:val="24"/>
          <w:szCs w:val="24"/>
          <w:lang w:val="et-EE"/>
        </w:rPr>
        <w:t>Oleme tänulikud vallale selle toetuse eest kuid ei saa nõustuda sellega kui ebavõrdselt koheldakse oma vallas elavaid lapsi ja nende vanemaid.</w:t>
      </w:r>
    </w:p>
    <w:p w:rsidR="006945C0" w:rsidRPr="00763CB8" w:rsidRDefault="006945C0">
      <w:pPr>
        <w:rPr>
          <w:rFonts w:ascii="Times New Roman" w:hAnsi="Times New Roman" w:cs="Times New Roman"/>
          <w:sz w:val="24"/>
          <w:szCs w:val="24"/>
          <w:lang w:val="et-EE"/>
        </w:rPr>
      </w:pPr>
      <w:r w:rsidRPr="00763CB8">
        <w:rPr>
          <w:rFonts w:ascii="Times New Roman" w:hAnsi="Times New Roman" w:cs="Times New Roman"/>
          <w:sz w:val="24"/>
          <w:szCs w:val="24"/>
          <w:lang w:val="et-EE"/>
        </w:rPr>
        <w:t>Meile teadaolevalt ,nagu ka lisatud meie pöördumises vallavalitsuse poole kirjas, toetab vald Haapsalu Spordikooli arvestusega  156,6 eurot kuus õpilase kohta</w:t>
      </w:r>
      <w:r w:rsidR="00F92255" w:rsidRPr="00763CB8">
        <w:rPr>
          <w:rFonts w:ascii="Times New Roman" w:hAnsi="Times New Roman" w:cs="Times New Roman"/>
          <w:sz w:val="24"/>
          <w:szCs w:val="24"/>
          <w:lang w:val="et-EE"/>
        </w:rPr>
        <w:t xml:space="preserve">. Samas ei ole mingisugust vahet mõlema kooli sisulises töös. Mõlemad spordikoolid tegutsevad vastavalt õppekavadele, lapsed on registreeritud </w:t>
      </w:r>
      <w:proofErr w:type="spellStart"/>
      <w:r w:rsidR="00F92255" w:rsidRPr="00763CB8">
        <w:rPr>
          <w:rFonts w:ascii="Times New Roman" w:hAnsi="Times New Roman" w:cs="Times New Roman"/>
          <w:sz w:val="24"/>
          <w:szCs w:val="24"/>
          <w:lang w:val="et-EE"/>
        </w:rPr>
        <w:t>EHIS-es</w:t>
      </w:r>
      <w:proofErr w:type="spellEnd"/>
      <w:r w:rsidR="00F92255" w:rsidRPr="00763CB8">
        <w:rPr>
          <w:rFonts w:ascii="Times New Roman" w:hAnsi="Times New Roman" w:cs="Times New Roman"/>
          <w:sz w:val="24"/>
          <w:szCs w:val="24"/>
          <w:lang w:val="et-EE"/>
        </w:rPr>
        <w:t xml:space="preserve">, treenerid on kvalifitseeritud, kasutatakse samu spordibaase. </w:t>
      </w:r>
      <w:r w:rsidR="004F7444" w:rsidRPr="00763CB8">
        <w:rPr>
          <w:rFonts w:ascii="Times New Roman" w:hAnsi="Times New Roman" w:cs="Times New Roman"/>
          <w:sz w:val="24"/>
          <w:szCs w:val="24"/>
          <w:lang w:val="et-EE"/>
        </w:rPr>
        <w:t xml:space="preserve">Spordikoolidel ja nende tööl ei ole mitte mingisugust sisulist vahet, ainult üks on munitsipaalhuvikool ja teine erahuvikool. </w:t>
      </w:r>
      <w:r w:rsidR="00A06083" w:rsidRPr="00763CB8">
        <w:rPr>
          <w:rFonts w:ascii="Times New Roman" w:hAnsi="Times New Roman" w:cs="Times New Roman"/>
          <w:sz w:val="24"/>
          <w:szCs w:val="24"/>
          <w:lang w:val="et-EE"/>
        </w:rPr>
        <w:t xml:space="preserve">Kohatasu </w:t>
      </w:r>
      <w:r w:rsidR="009462A3" w:rsidRPr="00763CB8">
        <w:rPr>
          <w:rFonts w:ascii="Times New Roman" w:hAnsi="Times New Roman" w:cs="Times New Roman"/>
          <w:sz w:val="24"/>
          <w:szCs w:val="24"/>
          <w:lang w:val="et-EE"/>
        </w:rPr>
        <w:t xml:space="preserve">maksumus </w:t>
      </w:r>
      <w:r w:rsidR="00A06083" w:rsidRPr="00763CB8">
        <w:rPr>
          <w:rFonts w:ascii="Times New Roman" w:hAnsi="Times New Roman" w:cs="Times New Roman"/>
          <w:sz w:val="24"/>
          <w:szCs w:val="24"/>
          <w:lang w:val="et-EE"/>
        </w:rPr>
        <w:t xml:space="preserve">tennisekoolis on 146,2 </w:t>
      </w:r>
      <w:proofErr w:type="spellStart"/>
      <w:r w:rsidR="00A06083" w:rsidRPr="00763CB8">
        <w:rPr>
          <w:rFonts w:ascii="Times New Roman" w:hAnsi="Times New Roman" w:cs="Times New Roman"/>
          <w:sz w:val="24"/>
          <w:szCs w:val="24"/>
          <w:lang w:val="et-EE"/>
        </w:rPr>
        <w:t>eur</w:t>
      </w:r>
      <w:proofErr w:type="spellEnd"/>
      <w:r w:rsidR="00A06083" w:rsidRPr="00763CB8">
        <w:rPr>
          <w:rFonts w:ascii="Times New Roman" w:hAnsi="Times New Roman" w:cs="Times New Roman"/>
          <w:sz w:val="24"/>
          <w:szCs w:val="24"/>
          <w:lang w:val="et-EE"/>
        </w:rPr>
        <w:t xml:space="preserve"> kuus. Lisaks sellele toetab Haapsalu linn tennisekooli laste huvitegevust tunniplaani alusel tasuta väljakute kasutamise õiguse andmisega.</w:t>
      </w:r>
      <w:r w:rsidR="009462A3" w:rsidRPr="00763CB8">
        <w:rPr>
          <w:rFonts w:ascii="Times New Roman" w:hAnsi="Times New Roman" w:cs="Times New Roman"/>
          <w:sz w:val="24"/>
          <w:szCs w:val="24"/>
          <w:lang w:val="et-EE"/>
        </w:rPr>
        <w:t xml:space="preserve"> Seda hüve saavad kasutada ka tennisekooli treeningutel käivad Lääne-Nigula valla lapsed.</w:t>
      </w:r>
    </w:p>
    <w:p w:rsidR="004F7444" w:rsidRPr="00763CB8" w:rsidRDefault="004F7444">
      <w:pPr>
        <w:rPr>
          <w:rFonts w:ascii="Times New Roman" w:hAnsi="Times New Roman" w:cs="Times New Roman"/>
          <w:sz w:val="24"/>
          <w:szCs w:val="24"/>
          <w:lang w:val="et-EE"/>
        </w:rPr>
      </w:pPr>
      <w:r w:rsidRPr="00763CB8">
        <w:rPr>
          <w:rFonts w:ascii="Times New Roman" w:hAnsi="Times New Roman" w:cs="Times New Roman"/>
          <w:sz w:val="24"/>
          <w:szCs w:val="24"/>
          <w:lang w:val="et-EE"/>
        </w:rPr>
        <w:t>Oleme teadlikud, et omavalitsusele on pandud seadusega kohustus</w:t>
      </w:r>
      <w:r w:rsidR="009822AE" w:rsidRPr="00763CB8">
        <w:rPr>
          <w:rFonts w:ascii="Times New Roman" w:hAnsi="Times New Roman" w:cs="Times New Roman"/>
          <w:sz w:val="24"/>
          <w:szCs w:val="24"/>
          <w:lang w:val="et-EE"/>
        </w:rPr>
        <w:t>ed oma loodud munitsipaalkooli üleval pidada, erakooli toetamine on jäetud vabatahtlikuks, vastavalt võimalustele. Kas see kehtib ka teise omavalitsuse koolide toetamise suhtes?</w:t>
      </w:r>
    </w:p>
    <w:p w:rsidR="00763CB8" w:rsidRDefault="009822AE">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Selline suhtumine samasse tegevusse erinevates organisatsioonilistes vormides on meie arvates riigi poolt veidi silmakirjalik. Ühelt poolt on loodud seaduslik alus erahuvikoolide loomiseks ja </w:t>
      </w:r>
      <w:r w:rsidRPr="00763CB8">
        <w:rPr>
          <w:rFonts w:ascii="Times New Roman" w:hAnsi="Times New Roman" w:cs="Times New Roman"/>
          <w:sz w:val="24"/>
          <w:szCs w:val="24"/>
          <w:lang w:val="et-EE"/>
        </w:rPr>
        <w:lastRenderedPageBreak/>
        <w:t xml:space="preserve">tekkeks kuid teiselt poolt kaitstakse ainult munitsipaalhuvikoole ja antakse mõista omavalitsustele, et </w:t>
      </w:r>
      <w:r w:rsidR="001C1527" w:rsidRPr="00763CB8">
        <w:rPr>
          <w:rFonts w:ascii="Times New Roman" w:hAnsi="Times New Roman" w:cs="Times New Roman"/>
          <w:sz w:val="24"/>
          <w:szCs w:val="24"/>
          <w:lang w:val="et-EE"/>
        </w:rPr>
        <w:t xml:space="preserve">erahuvikoolide tegevus ongi eralõbu ja need peavad ise hakkama saama. </w:t>
      </w:r>
      <w:r w:rsidR="009462A3" w:rsidRPr="00763CB8">
        <w:rPr>
          <w:rFonts w:ascii="Times New Roman" w:hAnsi="Times New Roman" w:cs="Times New Roman"/>
          <w:sz w:val="24"/>
          <w:szCs w:val="24"/>
          <w:lang w:val="et-EE"/>
        </w:rPr>
        <w:t>Tekib „omade“ ja „võõraste“</w:t>
      </w:r>
      <w:r w:rsidR="00336C99" w:rsidRPr="00763CB8">
        <w:rPr>
          <w:rFonts w:ascii="Times New Roman" w:hAnsi="Times New Roman" w:cs="Times New Roman"/>
          <w:sz w:val="24"/>
          <w:szCs w:val="24"/>
          <w:lang w:val="et-EE"/>
        </w:rPr>
        <w:t xml:space="preserve"> laste</w:t>
      </w:r>
      <w:r w:rsidR="009462A3" w:rsidRPr="00763CB8">
        <w:rPr>
          <w:rFonts w:ascii="Times New Roman" w:hAnsi="Times New Roman" w:cs="Times New Roman"/>
          <w:sz w:val="24"/>
          <w:szCs w:val="24"/>
          <w:lang w:val="et-EE"/>
        </w:rPr>
        <w:t xml:space="preserve"> suhtumine, mida omavalitsus osavalt ära kasutab. </w:t>
      </w:r>
      <w:r w:rsidR="00336C99" w:rsidRPr="00763CB8">
        <w:rPr>
          <w:rFonts w:ascii="Times New Roman" w:hAnsi="Times New Roman" w:cs="Times New Roman"/>
          <w:sz w:val="24"/>
          <w:szCs w:val="24"/>
          <w:lang w:val="et-EE"/>
        </w:rPr>
        <w:t>Sisuliselt</w:t>
      </w:r>
      <w:r w:rsidR="009462A3" w:rsidRPr="00763CB8">
        <w:rPr>
          <w:rFonts w:ascii="Times New Roman" w:hAnsi="Times New Roman" w:cs="Times New Roman"/>
          <w:sz w:val="24"/>
          <w:szCs w:val="24"/>
          <w:lang w:val="et-EE"/>
        </w:rPr>
        <w:t xml:space="preserve"> </w:t>
      </w:r>
      <w:r w:rsidR="00336C99" w:rsidRPr="00763CB8">
        <w:rPr>
          <w:rFonts w:ascii="Times New Roman" w:hAnsi="Times New Roman" w:cs="Times New Roman"/>
          <w:sz w:val="24"/>
          <w:szCs w:val="24"/>
          <w:lang w:val="et-EE"/>
        </w:rPr>
        <w:t>„</w:t>
      </w:r>
      <w:r w:rsidR="009462A3" w:rsidRPr="00763CB8">
        <w:rPr>
          <w:rFonts w:ascii="Times New Roman" w:hAnsi="Times New Roman" w:cs="Times New Roman"/>
          <w:sz w:val="24"/>
          <w:szCs w:val="24"/>
          <w:lang w:val="et-EE"/>
        </w:rPr>
        <w:t xml:space="preserve">jokk“ skeem. </w:t>
      </w:r>
      <w:r w:rsidR="001C1527" w:rsidRPr="00763CB8">
        <w:rPr>
          <w:rFonts w:ascii="Times New Roman" w:hAnsi="Times New Roman" w:cs="Times New Roman"/>
          <w:sz w:val="24"/>
          <w:szCs w:val="24"/>
          <w:lang w:val="et-EE"/>
        </w:rPr>
        <w:t>Tegelikult aga on tegu täpselt sama tegevusega ja õpilasteks on täpselt sama</w:t>
      </w:r>
      <w:r w:rsidR="009462A3" w:rsidRPr="00763CB8">
        <w:rPr>
          <w:rFonts w:ascii="Times New Roman" w:hAnsi="Times New Roman" w:cs="Times New Roman"/>
          <w:sz w:val="24"/>
          <w:szCs w:val="24"/>
          <w:lang w:val="et-EE"/>
        </w:rPr>
        <w:t>s</w:t>
      </w:r>
      <w:r w:rsidR="001C1527" w:rsidRPr="00763CB8">
        <w:rPr>
          <w:rFonts w:ascii="Times New Roman" w:hAnsi="Times New Roman" w:cs="Times New Roman"/>
          <w:sz w:val="24"/>
          <w:szCs w:val="24"/>
          <w:lang w:val="et-EE"/>
        </w:rPr>
        <w:t xml:space="preserve"> omavalitsuses elavad lapsed. Tihti ka samad treenerid ja sageli ka töö kvaliteetsem</w:t>
      </w:r>
      <w:r w:rsidR="005F7546" w:rsidRPr="00763CB8">
        <w:rPr>
          <w:rFonts w:ascii="Times New Roman" w:hAnsi="Times New Roman" w:cs="Times New Roman"/>
          <w:sz w:val="24"/>
          <w:szCs w:val="24"/>
          <w:lang w:val="et-EE"/>
        </w:rPr>
        <w:t xml:space="preserve"> ja </w:t>
      </w:r>
      <w:r w:rsidR="009462A3" w:rsidRPr="00763CB8">
        <w:rPr>
          <w:rFonts w:ascii="Times New Roman" w:hAnsi="Times New Roman" w:cs="Times New Roman"/>
          <w:sz w:val="24"/>
          <w:szCs w:val="24"/>
          <w:lang w:val="et-EE"/>
        </w:rPr>
        <w:t>ökonoomsem.</w:t>
      </w:r>
      <w:r w:rsidR="00B273A6" w:rsidRPr="00763CB8">
        <w:rPr>
          <w:rFonts w:ascii="Times New Roman" w:hAnsi="Times New Roman" w:cs="Times New Roman"/>
          <w:sz w:val="24"/>
          <w:szCs w:val="24"/>
          <w:lang w:val="et-EE"/>
        </w:rPr>
        <w:t xml:space="preserve"> </w:t>
      </w:r>
    </w:p>
    <w:p w:rsidR="009822AE" w:rsidRPr="00763CB8" w:rsidRDefault="00B273A6">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Töötame munitsipaalhuvikooli treeneriga kõrvuti väljakutel. Ühel väljakul treeningul käiva Lääne-Nigula valla lapse tegevust toetab vald kuus 156 euroga, </w:t>
      </w:r>
      <w:proofErr w:type="spellStart"/>
      <w:r w:rsidRPr="00763CB8">
        <w:rPr>
          <w:rFonts w:ascii="Times New Roman" w:hAnsi="Times New Roman" w:cs="Times New Roman"/>
          <w:sz w:val="24"/>
          <w:szCs w:val="24"/>
          <w:lang w:val="et-EE"/>
        </w:rPr>
        <w:t>kõrvalväljakul</w:t>
      </w:r>
      <w:proofErr w:type="spellEnd"/>
      <w:r w:rsidRPr="00763CB8">
        <w:rPr>
          <w:rFonts w:ascii="Times New Roman" w:hAnsi="Times New Roman" w:cs="Times New Roman"/>
          <w:sz w:val="24"/>
          <w:szCs w:val="24"/>
          <w:lang w:val="et-EE"/>
        </w:rPr>
        <w:t xml:space="preserve"> treeningul käiva Lääne-Nigula valla lapse tegevust toetab vald 50 euroga.</w:t>
      </w:r>
    </w:p>
    <w:p w:rsidR="00945EA3" w:rsidRPr="00763CB8" w:rsidRDefault="00945EA3">
      <w:pPr>
        <w:rPr>
          <w:rFonts w:ascii="Times New Roman" w:hAnsi="Times New Roman" w:cs="Times New Roman"/>
          <w:sz w:val="24"/>
          <w:szCs w:val="24"/>
          <w:lang w:val="et-EE"/>
        </w:rPr>
      </w:pPr>
      <w:r w:rsidRPr="00763CB8">
        <w:rPr>
          <w:rFonts w:ascii="Times New Roman" w:hAnsi="Times New Roman" w:cs="Times New Roman"/>
          <w:sz w:val="24"/>
          <w:szCs w:val="24"/>
          <w:lang w:val="et-EE"/>
        </w:rPr>
        <w:t>Riigipoolset treeneritoetust on võimalik saada kõigil treeneritel alates 5.tasemest võrdsetel alustel, olenemata organisatsioonilisest vormist. Kui on täidetud selleks vajalikud tingimused, suhtutakse treeneritesse võrdselt, olenemata, kas on tema tööandjaks munitsipaalhuvikool või erahuvikool.</w:t>
      </w:r>
    </w:p>
    <w:p w:rsidR="00763CB8" w:rsidRPr="00763CB8" w:rsidRDefault="00084E8E">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Igaühel on põhiseaduslik õigus huviharidusele ja võrdsele kohtlemisele. </w:t>
      </w:r>
      <w:r w:rsidR="00763CB8" w:rsidRPr="00763CB8">
        <w:rPr>
          <w:rFonts w:ascii="Times New Roman" w:hAnsi="Times New Roman" w:cs="Times New Roman"/>
          <w:sz w:val="24"/>
          <w:szCs w:val="24"/>
          <w:lang w:val="et-EE"/>
        </w:rPr>
        <w:t>Põhiseaduse järgi on kõik seaduse ees võrdsed. See tähendab, et sarnases olukorras olevaid isikuid ei või kohelda erinevalt, kui selleks ei ole mõistlikku ja asjakohast põhjust.</w:t>
      </w:r>
    </w:p>
    <w:p w:rsidR="001C1527" w:rsidRPr="00763CB8" w:rsidRDefault="00084E8E">
      <w:pPr>
        <w:rPr>
          <w:rFonts w:ascii="Times New Roman" w:hAnsi="Times New Roman" w:cs="Times New Roman"/>
          <w:b/>
          <w:sz w:val="24"/>
          <w:szCs w:val="24"/>
          <w:lang w:val="et-EE"/>
        </w:rPr>
      </w:pPr>
      <w:r w:rsidRPr="00763CB8">
        <w:rPr>
          <w:rFonts w:ascii="Times New Roman" w:hAnsi="Times New Roman" w:cs="Times New Roman"/>
          <w:b/>
          <w:sz w:val="24"/>
          <w:szCs w:val="24"/>
          <w:lang w:val="et-EE"/>
        </w:rPr>
        <w:t xml:space="preserve">Meie arvates on Lääne-Nigula Vallavolikogu määrus, mis puudutab toetuse andmist munitsipaalhuvikoolis ja erahuvikoolis käivatele lastele </w:t>
      </w:r>
      <w:r w:rsidR="009462A3" w:rsidRPr="00763CB8">
        <w:rPr>
          <w:rFonts w:ascii="Times New Roman" w:hAnsi="Times New Roman" w:cs="Times New Roman"/>
          <w:b/>
          <w:sz w:val="24"/>
          <w:szCs w:val="24"/>
          <w:lang w:val="et-EE"/>
        </w:rPr>
        <w:t xml:space="preserve">ja nende vanematele </w:t>
      </w:r>
      <w:r w:rsidRPr="00763CB8">
        <w:rPr>
          <w:rFonts w:ascii="Times New Roman" w:hAnsi="Times New Roman" w:cs="Times New Roman"/>
          <w:b/>
          <w:sz w:val="24"/>
          <w:szCs w:val="24"/>
          <w:lang w:val="et-EE"/>
        </w:rPr>
        <w:t xml:space="preserve">diskrimineeriv ja </w:t>
      </w:r>
      <w:r w:rsidR="00B273A8" w:rsidRPr="00763CB8">
        <w:rPr>
          <w:rFonts w:ascii="Times New Roman" w:hAnsi="Times New Roman" w:cs="Times New Roman"/>
          <w:b/>
          <w:sz w:val="24"/>
          <w:szCs w:val="24"/>
          <w:lang w:val="et-EE"/>
        </w:rPr>
        <w:t>valla</w:t>
      </w:r>
      <w:r w:rsidR="00B273A6" w:rsidRPr="00763CB8">
        <w:rPr>
          <w:rFonts w:ascii="Times New Roman" w:hAnsi="Times New Roman" w:cs="Times New Roman"/>
          <w:b/>
          <w:sz w:val="24"/>
          <w:szCs w:val="24"/>
          <w:lang w:val="et-EE"/>
        </w:rPr>
        <w:t xml:space="preserve"> kodanike </w:t>
      </w:r>
      <w:r w:rsidRPr="00763CB8">
        <w:rPr>
          <w:rFonts w:ascii="Times New Roman" w:hAnsi="Times New Roman" w:cs="Times New Roman"/>
          <w:b/>
          <w:sz w:val="24"/>
          <w:szCs w:val="24"/>
          <w:lang w:val="et-EE"/>
        </w:rPr>
        <w:t xml:space="preserve">võrdset kohtlemist mitte arvestav. </w:t>
      </w:r>
    </w:p>
    <w:p w:rsidR="00B273A6" w:rsidRPr="00763CB8" w:rsidRDefault="00B273A6">
      <w:pPr>
        <w:rPr>
          <w:rFonts w:ascii="Times New Roman" w:hAnsi="Times New Roman" w:cs="Times New Roman"/>
          <w:sz w:val="24"/>
          <w:szCs w:val="24"/>
          <w:lang w:val="et-EE"/>
        </w:rPr>
      </w:pPr>
      <w:r w:rsidRPr="00763CB8">
        <w:rPr>
          <w:rFonts w:ascii="Times New Roman" w:hAnsi="Times New Roman" w:cs="Times New Roman"/>
          <w:sz w:val="24"/>
          <w:szCs w:val="24"/>
          <w:lang w:val="et-EE"/>
        </w:rPr>
        <w:t xml:space="preserve">Loodame, et saate meie murest aru, sest see on meie jaoks eluliselt tähtis. Praeguses olukorras peaksime ellujäämise nimel tõstma Lääne-Nigula valla laste õppemaksu tuntavalt, mis oleks nende </w:t>
      </w:r>
      <w:r w:rsidR="008C0AE2" w:rsidRPr="00763CB8">
        <w:rPr>
          <w:rFonts w:ascii="Times New Roman" w:hAnsi="Times New Roman" w:cs="Times New Roman"/>
          <w:sz w:val="24"/>
          <w:szCs w:val="24"/>
          <w:lang w:val="et-EE"/>
        </w:rPr>
        <w:t xml:space="preserve">ja nende vanemate </w:t>
      </w:r>
      <w:r w:rsidRPr="00763CB8">
        <w:rPr>
          <w:rFonts w:ascii="Times New Roman" w:hAnsi="Times New Roman" w:cs="Times New Roman"/>
          <w:sz w:val="24"/>
          <w:szCs w:val="24"/>
          <w:lang w:val="et-EE"/>
        </w:rPr>
        <w:t>suhtes äärmiselt ebaõiglane</w:t>
      </w:r>
      <w:r w:rsidR="007B428E" w:rsidRPr="00763CB8">
        <w:rPr>
          <w:rFonts w:ascii="Times New Roman" w:hAnsi="Times New Roman" w:cs="Times New Roman"/>
          <w:sz w:val="24"/>
          <w:szCs w:val="24"/>
          <w:lang w:val="et-EE"/>
        </w:rPr>
        <w:t>.</w:t>
      </w:r>
      <w:r w:rsidR="008C0AE2" w:rsidRPr="00763CB8">
        <w:rPr>
          <w:rFonts w:ascii="Times New Roman" w:hAnsi="Times New Roman" w:cs="Times New Roman"/>
          <w:sz w:val="24"/>
          <w:szCs w:val="24"/>
          <w:lang w:val="et-EE"/>
        </w:rPr>
        <w:t xml:space="preserve"> Samuti oleks see </w:t>
      </w:r>
      <w:r w:rsidR="00026B82" w:rsidRPr="00763CB8">
        <w:rPr>
          <w:rFonts w:ascii="Times New Roman" w:hAnsi="Times New Roman" w:cs="Times New Roman"/>
          <w:sz w:val="24"/>
          <w:szCs w:val="24"/>
          <w:lang w:val="et-EE"/>
        </w:rPr>
        <w:t>ebaõiglase konkurentsieelise loomine munitsipaalhuvikoolile.</w:t>
      </w:r>
    </w:p>
    <w:p w:rsidR="007B428E" w:rsidRPr="00763CB8" w:rsidRDefault="007B428E">
      <w:pPr>
        <w:rPr>
          <w:rFonts w:ascii="Times New Roman" w:hAnsi="Times New Roman" w:cs="Times New Roman"/>
          <w:sz w:val="24"/>
          <w:szCs w:val="24"/>
          <w:lang w:val="et-EE"/>
        </w:rPr>
      </w:pPr>
    </w:p>
    <w:p w:rsidR="007B428E" w:rsidRDefault="007B428E">
      <w:pPr>
        <w:rPr>
          <w:rFonts w:ascii="Times New Roman" w:hAnsi="Times New Roman" w:cs="Times New Roman"/>
          <w:sz w:val="24"/>
          <w:szCs w:val="24"/>
          <w:lang w:val="et-EE"/>
        </w:rPr>
      </w:pPr>
      <w:r w:rsidRPr="00763CB8">
        <w:rPr>
          <w:rFonts w:ascii="Times New Roman" w:hAnsi="Times New Roman" w:cs="Times New Roman"/>
          <w:sz w:val="24"/>
          <w:szCs w:val="24"/>
          <w:lang w:val="et-EE"/>
        </w:rPr>
        <w:t>Lugupidamisega,</w:t>
      </w:r>
    </w:p>
    <w:p w:rsidR="00597E90" w:rsidRPr="00763CB8" w:rsidRDefault="00597E90">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bookmarkStart w:id="0" w:name="_GoBack"/>
      <w:bookmarkEnd w:id="0"/>
    </w:p>
    <w:p w:rsidR="007B428E" w:rsidRPr="00763CB8" w:rsidRDefault="007B428E" w:rsidP="007B428E">
      <w:pPr>
        <w:pStyle w:val="Vahedeta"/>
        <w:rPr>
          <w:rFonts w:ascii="Times New Roman" w:hAnsi="Times New Roman" w:cs="Times New Roman"/>
          <w:sz w:val="24"/>
          <w:szCs w:val="24"/>
          <w:lang w:val="et-EE"/>
        </w:rPr>
      </w:pPr>
      <w:r w:rsidRPr="00763CB8">
        <w:rPr>
          <w:rFonts w:ascii="Times New Roman" w:hAnsi="Times New Roman" w:cs="Times New Roman"/>
          <w:sz w:val="24"/>
          <w:szCs w:val="24"/>
          <w:lang w:val="et-EE"/>
        </w:rPr>
        <w:t>Vello Kuhi</w:t>
      </w:r>
    </w:p>
    <w:p w:rsidR="007B428E" w:rsidRPr="00763CB8" w:rsidRDefault="007B428E" w:rsidP="007B428E">
      <w:pPr>
        <w:pStyle w:val="Vahedeta"/>
        <w:rPr>
          <w:rFonts w:ascii="Times New Roman" w:hAnsi="Times New Roman" w:cs="Times New Roman"/>
          <w:sz w:val="24"/>
          <w:szCs w:val="24"/>
          <w:lang w:val="et-EE"/>
        </w:rPr>
      </w:pPr>
      <w:r w:rsidRPr="00763CB8">
        <w:rPr>
          <w:rFonts w:ascii="Times New Roman" w:hAnsi="Times New Roman" w:cs="Times New Roman"/>
          <w:sz w:val="24"/>
          <w:szCs w:val="24"/>
          <w:lang w:val="et-EE"/>
        </w:rPr>
        <w:t>Juhatuse liige</w:t>
      </w:r>
    </w:p>
    <w:p w:rsidR="007B428E" w:rsidRPr="00763CB8" w:rsidRDefault="007B428E" w:rsidP="007B428E">
      <w:pPr>
        <w:pStyle w:val="Vahedeta"/>
        <w:rPr>
          <w:rFonts w:ascii="Times New Roman" w:hAnsi="Times New Roman" w:cs="Times New Roman"/>
          <w:sz w:val="24"/>
          <w:szCs w:val="24"/>
          <w:lang w:val="et-EE"/>
        </w:rPr>
      </w:pPr>
      <w:r w:rsidRPr="00763CB8">
        <w:rPr>
          <w:rFonts w:ascii="Times New Roman" w:hAnsi="Times New Roman" w:cs="Times New Roman"/>
          <w:sz w:val="24"/>
          <w:szCs w:val="24"/>
          <w:lang w:val="et-EE"/>
        </w:rPr>
        <w:t>5023047</w:t>
      </w:r>
    </w:p>
    <w:p w:rsidR="007B428E" w:rsidRDefault="00597E90" w:rsidP="007B428E">
      <w:pPr>
        <w:pStyle w:val="Vahedeta"/>
        <w:rPr>
          <w:rFonts w:ascii="Times New Roman" w:hAnsi="Times New Roman" w:cs="Times New Roman"/>
          <w:sz w:val="24"/>
          <w:szCs w:val="24"/>
          <w:lang w:val="et-EE"/>
        </w:rPr>
      </w:pPr>
      <w:hyperlink r:id="rId5" w:history="1">
        <w:r w:rsidR="007B428E" w:rsidRPr="00763CB8">
          <w:rPr>
            <w:rStyle w:val="Hperlink"/>
            <w:rFonts w:ascii="Times New Roman" w:hAnsi="Times New Roman" w:cs="Times New Roman"/>
            <w:sz w:val="24"/>
            <w:szCs w:val="24"/>
            <w:lang w:val="et-EE"/>
          </w:rPr>
          <w:t>vello@haapsalutennis.ee</w:t>
        </w:r>
      </w:hyperlink>
      <w:r w:rsidR="007B428E" w:rsidRPr="00763CB8">
        <w:rPr>
          <w:rFonts w:ascii="Times New Roman" w:hAnsi="Times New Roman" w:cs="Times New Roman"/>
          <w:sz w:val="24"/>
          <w:szCs w:val="24"/>
          <w:lang w:val="et-EE"/>
        </w:rPr>
        <w:t xml:space="preserve"> </w:t>
      </w:r>
    </w:p>
    <w:p w:rsidR="000E4FFA" w:rsidRDefault="000E4FFA" w:rsidP="007B428E">
      <w:pPr>
        <w:pStyle w:val="Vahedeta"/>
        <w:rPr>
          <w:rFonts w:ascii="Times New Roman" w:hAnsi="Times New Roman" w:cs="Times New Roman"/>
          <w:sz w:val="24"/>
          <w:szCs w:val="24"/>
          <w:lang w:val="et-EE"/>
        </w:rPr>
      </w:pPr>
    </w:p>
    <w:p w:rsidR="000E4FFA" w:rsidRDefault="000E4FFA" w:rsidP="007B428E">
      <w:pPr>
        <w:pStyle w:val="Vahedeta"/>
        <w:rPr>
          <w:rFonts w:ascii="Times New Roman" w:hAnsi="Times New Roman" w:cs="Times New Roman"/>
          <w:sz w:val="24"/>
          <w:szCs w:val="24"/>
          <w:lang w:val="et-EE"/>
        </w:rPr>
      </w:pPr>
    </w:p>
    <w:p w:rsidR="000E4FFA" w:rsidRDefault="000E4FFA" w:rsidP="007B428E">
      <w:pPr>
        <w:pStyle w:val="Vahedeta"/>
        <w:rPr>
          <w:rFonts w:ascii="Times New Roman" w:hAnsi="Times New Roman" w:cs="Times New Roman"/>
          <w:sz w:val="24"/>
          <w:szCs w:val="24"/>
          <w:lang w:val="et-EE"/>
        </w:rPr>
      </w:pPr>
      <w:r>
        <w:rPr>
          <w:rFonts w:ascii="Times New Roman" w:hAnsi="Times New Roman" w:cs="Times New Roman"/>
          <w:sz w:val="24"/>
          <w:szCs w:val="24"/>
          <w:lang w:val="et-EE"/>
        </w:rPr>
        <w:t>Lisa</w:t>
      </w:r>
    </w:p>
    <w:p w:rsidR="000E4FFA" w:rsidRDefault="00D951D7" w:rsidP="007B428E">
      <w:pPr>
        <w:pStyle w:val="Vahedeta"/>
        <w:rPr>
          <w:rFonts w:ascii="Times New Roman" w:hAnsi="Times New Roman" w:cs="Times New Roman"/>
          <w:sz w:val="24"/>
          <w:szCs w:val="24"/>
          <w:lang w:val="et-EE"/>
        </w:rPr>
      </w:pPr>
      <w:r>
        <w:rPr>
          <w:rFonts w:ascii="Times New Roman" w:hAnsi="Times New Roman" w:cs="Times New Roman"/>
          <w:sz w:val="24"/>
          <w:szCs w:val="24"/>
          <w:lang w:val="et-EE"/>
        </w:rPr>
        <w:t>1.Huvihariduse toetamise kord</w:t>
      </w:r>
    </w:p>
    <w:p w:rsidR="00D951D7" w:rsidRDefault="00D951D7" w:rsidP="007B428E">
      <w:pPr>
        <w:pStyle w:val="Vahedeta"/>
        <w:rPr>
          <w:rFonts w:ascii="Times New Roman" w:hAnsi="Times New Roman" w:cs="Times New Roman"/>
          <w:sz w:val="24"/>
          <w:szCs w:val="24"/>
          <w:lang w:val="et-EE"/>
        </w:rPr>
      </w:pPr>
      <w:r>
        <w:rPr>
          <w:rFonts w:ascii="Times New Roman" w:hAnsi="Times New Roman" w:cs="Times New Roman"/>
          <w:sz w:val="24"/>
          <w:szCs w:val="24"/>
          <w:lang w:val="et-EE"/>
        </w:rPr>
        <w:t>2.Huvihariduse toetamise kord muudatused erahuvikoolidele</w:t>
      </w:r>
    </w:p>
    <w:p w:rsidR="00D951D7" w:rsidRDefault="00D951D7" w:rsidP="007B428E">
      <w:pPr>
        <w:pStyle w:val="Vahedeta"/>
        <w:rPr>
          <w:rFonts w:ascii="Times New Roman" w:hAnsi="Times New Roman" w:cs="Times New Roman"/>
          <w:sz w:val="24"/>
          <w:szCs w:val="24"/>
          <w:lang w:val="et-EE"/>
        </w:rPr>
      </w:pPr>
      <w:r>
        <w:rPr>
          <w:rFonts w:ascii="Times New Roman" w:hAnsi="Times New Roman" w:cs="Times New Roman"/>
          <w:sz w:val="24"/>
          <w:szCs w:val="24"/>
          <w:lang w:val="et-EE"/>
        </w:rPr>
        <w:t>3.</w:t>
      </w:r>
      <w:r w:rsidR="00425C10">
        <w:rPr>
          <w:rFonts w:ascii="Times New Roman" w:hAnsi="Times New Roman" w:cs="Times New Roman"/>
          <w:sz w:val="24"/>
          <w:szCs w:val="24"/>
          <w:lang w:val="et-EE"/>
        </w:rPr>
        <w:t>Erahuvikoolide teavituskiri</w:t>
      </w:r>
    </w:p>
    <w:p w:rsidR="00425C10" w:rsidRPr="00763CB8" w:rsidRDefault="00425C10" w:rsidP="007B428E">
      <w:pPr>
        <w:pStyle w:val="Vahedeta"/>
        <w:rPr>
          <w:rFonts w:ascii="Times New Roman" w:hAnsi="Times New Roman" w:cs="Times New Roman"/>
          <w:sz w:val="24"/>
          <w:szCs w:val="24"/>
          <w:lang w:val="et-EE"/>
        </w:rPr>
      </w:pPr>
      <w:r>
        <w:rPr>
          <w:rFonts w:ascii="Times New Roman" w:hAnsi="Times New Roman" w:cs="Times New Roman"/>
          <w:sz w:val="24"/>
          <w:szCs w:val="24"/>
          <w:lang w:val="et-EE"/>
        </w:rPr>
        <w:t>4.Kiri Lääne-Nigula Vallovolikogule ja Vallavalitsusele</w:t>
      </w:r>
    </w:p>
    <w:p w:rsidR="00B273A6" w:rsidRPr="0072201A" w:rsidRDefault="00B273A6">
      <w:pPr>
        <w:rPr>
          <w:lang w:val="et-EE"/>
        </w:rPr>
      </w:pPr>
    </w:p>
    <w:sectPr w:rsidR="00B273A6" w:rsidRPr="007220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1A"/>
    <w:rsid w:val="00026B82"/>
    <w:rsid w:val="00084E8E"/>
    <w:rsid w:val="000E4FFA"/>
    <w:rsid w:val="0012610F"/>
    <w:rsid w:val="001C1527"/>
    <w:rsid w:val="002D530B"/>
    <w:rsid w:val="00336C99"/>
    <w:rsid w:val="003C7DD4"/>
    <w:rsid w:val="00425C10"/>
    <w:rsid w:val="004F7444"/>
    <w:rsid w:val="00597E90"/>
    <w:rsid w:val="005E1486"/>
    <w:rsid w:val="005F7546"/>
    <w:rsid w:val="006945C0"/>
    <w:rsid w:val="0072201A"/>
    <w:rsid w:val="007400A2"/>
    <w:rsid w:val="00763CB8"/>
    <w:rsid w:val="007B428E"/>
    <w:rsid w:val="00861D2E"/>
    <w:rsid w:val="008C0AE2"/>
    <w:rsid w:val="00945EA3"/>
    <w:rsid w:val="009462A3"/>
    <w:rsid w:val="009822AE"/>
    <w:rsid w:val="009C3EE2"/>
    <w:rsid w:val="009F2DE8"/>
    <w:rsid w:val="00A06083"/>
    <w:rsid w:val="00B273A6"/>
    <w:rsid w:val="00B273A8"/>
    <w:rsid w:val="00CC66D5"/>
    <w:rsid w:val="00D951D7"/>
    <w:rsid w:val="00DC2502"/>
    <w:rsid w:val="00E66C22"/>
    <w:rsid w:val="00F105D6"/>
    <w:rsid w:val="00F9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B3F6"/>
  <w15:chartTrackingRefBased/>
  <w15:docId w15:val="{2EA7C6B8-51ED-4A52-BCE1-AB1FD61A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7B428E"/>
    <w:pPr>
      <w:spacing w:after="0" w:line="240" w:lineRule="auto"/>
    </w:pPr>
  </w:style>
  <w:style w:type="character" w:styleId="Hperlink">
    <w:name w:val="Hyperlink"/>
    <w:basedOn w:val="Liguvaikefont"/>
    <w:uiPriority w:val="99"/>
    <w:unhideWhenUsed/>
    <w:rsid w:val="007B428E"/>
    <w:rPr>
      <w:color w:val="0563C1" w:themeColor="hyperlink"/>
      <w:u w:val="single"/>
    </w:rPr>
  </w:style>
  <w:style w:type="character" w:styleId="Lahendamatamainimine">
    <w:name w:val="Unresolved Mention"/>
    <w:basedOn w:val="Liguvaikefont"/>
    <w:uiPriority w:val="99"/>
    <w:semiHidden/>
    <w:unhideWhenUsed/>
    <w:rsid w:val="007B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llo@haapsalutennis.e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729</Words>
  <Characters>4156</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Vello</dc:creator>
  <cp:keywords/>
  <dc:description/>
  <cp:lastModifiedBy>Vello</cp:lastModifiedBy>
  <cp:revision>11</cp:revision>
  <dcterms:created xsi:type="dcterms:W3CDTF">2024-03-21T11:35:00Z</dcterms:created>
  <dcterms:modified xsi:type="dcterms:W3CDTF">2024-03-22T11:19:00Z</dcterms:modified>
</cp:coreProperties>
</file>